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831D20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791CA1" w:rsidRPr="00791CA1">
        <w:rPr>
          <w:bCs/>
          <w:sz w:val="24"/>
          <w:szCs w:val="24"/>
        </w:rPr>
        <w:t xml:space="preserve">Ms. </w:t>
      </w:r>
      <w:r w:rsidR="00B8727E" w:rsidRPr="00F57BB9">
        <w:rPr>
          <w:bCs/>
          <w:sz w:val="24"/>
          <w:szCs w:val="24"/>
        </w:rPr>
        <w:t>A.</w:t>
      </w:r>
      <w:r w:rsidR="00B8727E">
        <w:rPr>
          <w:bCs/>
          <w:sz w:val="24"/>
          <w:szCs w:val="24"/>
        </w:rPr>
        <w:t xml:space="preserve"> </w:t>
      </w:r>
      <w:proofErr w:type="spellStart"/>
      <w:r w:rsidR="00B8727E" w:rsidRPr="00F57BB9">
        <w:rPr>
          <w:bCs/>
          <w:sz w:val="24"/>
          <w:szCs w:val="24"/>
        </w:rPr>
        <w:t>Pallavi</w:t>
      </w:r>
      <w:proofErr w:type="spellEnd"/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9629D2" w:rsidRPr="009629D2">
        <w:rPr>
          <w:bCs/>
          <w:sz w:val="24"/>
          <w:szCs w:val="24"/>
        </w:rPr>
        <w:t>Assistant</w:t>
      </w:r>
      <w:r w:rsidR="009629D2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</w:t>
      </w:r>
      <w:r w:rsidR="00791CA1">
        <w:rPr>
          <w:bCs/>
          <w:sz w:val="24"/>
          <w:szCs w:val="24"/>
        </w:rPr>
        <w:t>Pharm</w:t>
      </w:r>
      <w:proofErr w:type="spellEnd"/>
      <w:r w:rsidR="00791CA1">
        <w:rPr>
          <w:bCs/>
          <w:sz w:val="24"/>
          <w:szCs w:val="24"/>
        </w:rPr>
        <w:t>.</w:t>
      </w:r>
      <w:r w:rsidR="00791CA1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791CA1">
        <w:rPr>
          <w:bCs/>
          <w:sz w:val="24"/>
          <w:szCs w:val="24"/>
        </w:rPr>
        <w:t>Pharmaceutical Analysis and Quality Assurance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B8727E">
        <w:rPr>
          <w:bCs/>
          <w:sz w:val="24"/>
          <w:szCs w:val="24"/>
        </w:rPr>
        <w:t>11</w:t>
      </w:r>
      <w:r w:rsidR="009629D2">
        <w:rPr>
          <w:sz w:val="24"/>
          <w:szCs w:val="24"/>
        </w:rPr>
        <w:t xml:space="preserve"> Month</w:t>
      </w:r>
      <w:r w:rsidR="00791CA1">
        <w:rPr>
          <w:sz w:val="24"/>
          <w:szCs w:val="24"/>
        </w:rPr>
        <w:t>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791CA1" w:rsidRPr="00B8727E" w:rsidRDefault="00BD1A6F" w:rsidP="00B8727E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B8727E">
        <w:rPr>
          <w:bCs/>
          <w:sz w:val="24"/>
          <w:szCs w:val="24"/>
        </w:rPr>
        <w:t xml:space="preserve">HPLC, </w:t>
      </w:r>
      <w:proofErr w:type="spellStart"/>
      <w:r w:rsidRPr="00B8727E">
        <w:rPr>
          <w:sz w:val="24"/>
          <w:szCs w:val="24"/>
        </w:rPr>
        <w:t>Spectrophotometric</w:t>
      </w:r>
      <w:proofErr w:type="spellEnd"/>
      <w:r w:rsidRPr="00B8727E">
        <w:rPr>
          <w:bCs/>
          <w:sz w:val="24"/>
          <w:szCs w:val="24"/>
        </w:rPr>
        <w:t xml:space="preserve">, </w:t>
      </w:r>
      <w:proofErr w:type="spellStart"/>
      <w:r w:rsidRPr="00B8727E">
        <w:rPr>
          <w:bCs/>
          <w:sz w:val="24"/>
          <w:szCs w:val="24"/>
        </w:rPr>
        <w:t>Spectrofluorimetric</w:t>
      </w:r>
      <w:proofErr w:type="spellEnd"/>
      <w:r w:rsidRPr="00B8727E">
        <w:rPr>
          <w:bCs/>
          <w:sz w:val="24"/>
          <w:szCs w:val="24"/>
        </w:rPr>
        <w:t xml:space="preserve"> Techniques</w:t>
      </w:r>
    </w:p>
    <w:p w:rsidR="00FB349B" w:rsidRPr="00055EFD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BD1A6F">
        <w:rPr>
          <w:sz w:val="24"/>
          <w:szCs w:val="24"/>
        </w:rPr>
        <w:t>0</w:t>
      </w:r>
      <w:r w:rsidR="00B8727E">
        <w:rPr>
          <w:sz w:val="24"/>
          <w:szCs w:val="24"/>
        </w:rPr>
        <w:t>1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B8727E">
        <w:rPr>
          <w:sz w:val="24"/>
          <w:szCs w:val="24"/>
        </w:rPr>
        <w:t>01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B8727E">
        <w:rPr>
          <w:sz w:val="24"/>
          <w:szCs w:val="24"/>
        </w:rPr>
        <w:t>--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BD1A6F" w:rsidRPr="00BD1A6F" w:rsidRDefault="00FB349B" w:rsidP="00831D20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B8727E">
        <w:rPr>
          <w:sz w:val="24"/>
          <w:szCs w:val="24"/>
        </w:rPr>
        <w:t>--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</w:p>
    <w:p w:rsidR="008F22B1" w:rsidRDefault="00831D20" w:rsidP="00BD1A6F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791CA1">
        <w:rPr>
          <w:sz w:val="24"/>
          <w:szCs w:val="24"/>
        </w:rPr>
        <w:t>02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Membership in Indian Pharmaceutical A</w:t>
      </w:r>
      <w:r>
        <w:rPr>
          <w:sz w:val="24"/>
          <w:szCs w:val="24"/>
        </w:rPr>
        <w:t>s</w:t>
      </w:r>
      <w:r w:rsidRPr="00791CA1">
        <w:rPr>
          <w:sz w:val="24"/>
          <w:szCs w:val="24"/>
        </w:rPr>
        <w:t>sociation</w:t>
      </w:r>
      <w:r>
        <w:rPr>
          <w:sz w:val="24"/>
          <w:szCs w:val="24"/>
        </w:rPr>
        <w:t xml:space="preserve"> </w:t>
      </w:r>
      <w:r w:rsidRPr="00791CA1">
        <w:rPr>
          <w:sz w:val="24"/>
          <w:szCs w:val="24"/>
        </w:rPr>
        <w:t>(IPA)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 in Association Of Pharmaceutical Teachers Of India(APTI)</w:t>
      </w:r>
    </w:p>
    <w:p w:rsidR="00791CA1" w:rsidRPr="008F22B1" w:rsidRDefault="00791CA1" w:rsidP="00791CA1">
      <w:pPr>
        <w:pStyle w:val="ListParagraph"/>
        <w:tabs>
          <w:tab w:val="left" w:pos="463"/>
          <w:tab w:val="left" w:pos="9498"/>
        </w:tabs>
        <w:spacing w:line="360" w:lineRule="auto"/>
        <w:ind w:left="720" w:right="-6127" w:firstLine="0"/>
        <w:rPr>
          <w:sz w:val="24"/>
          <w:szCs w:val="24"/>
        </w:rPr>
      </w:pPr>
    </w:p>
    <w:sectPr w:rsidR="00791CA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784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723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3DDC"/>
    <w:multiLevelType w:val="hybridMultilevel"/>
    <w:tmpl w:val="E0F21D7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1779C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23A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71626"/>
    <w:rsid w:val="004D28FB"/>
    <w:rsid w:val="005B0298"/>
    <w:rsid w:val="005D7F35"/>
    <w:rsid w:val="005F1E74"/>
    <w:rsid w:val="00651836"/>
    <w:rsid w:val="00651B6E"/>
    <w:rsid w:val="006D3238"/>
    <w:rsid w:val="00790C34"/>
    <w:rsid w:val="00791CA1"/>
    <w:rsid w:val="00805854"/>
    <w:rsid w:val="00807193"/>
    <w:rsid w:val="00807CE8"/>
    <w:rsid w:val="00831D20"/>
    <w:rsid w:val="00870803"/>
    <w:rsid w:val="008C0D1C"/>
    <w:rsid w:val="008F22B1"/>
    <w:rsid w:val="00961381"/>
    <w:rsid w:val="009629D2"/>
    <w:rsid w:val="00984E97"/>
    <w:rsid w:val="00A4753A"/>
    <w:rsid w:val="00A6454D"/>
    <w:rsid w:val="00AE2318"/>
    <w:rsid w:val="00B44365"/>
    <w:rsid w:val="00B47762"/>
    <w:rsid w:val="00B8727E"/>
    <w:rsid w:val="00BB2F0C"/>
    <w:rsid w:val="00BD1A6F"/>
    <w:rsid w:val="00C32FCE"/>
    <w:rsid w:val="00C6670F"/>
    <w:rsid w:val="00D3147B"/>
    <w:rsid w:val="00D35E6C"/>
    <w:rsid w:val="00D439ED"/>
    <w:rsid w:val="00D836A4"/>
    <w:rsid w:val="00DD1FAB"/>
    <w:rsid w:val="00DD20DF"/>
    <w:rsid w:val="00DE55C2"/>
    <w:rsid w:val="00DE5F69"/>
    <w:rsid w:val="00E705DF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2023-07-07T04:02:00Z</dcterms:created>
  <dcterms:modified xsi:type="dcterms:W3CDTF">2023-07-07T04:02:00Z</dcterms:modified>
</cp:coreProperties>
</file>